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AB38" w14:textId="025EAABC" w:rsidR="002611E5" w:rsidRDefault="00662219" w:rsidP="003F1F90">
      <w:pPr>
        <w:pStyle w:val="Plattetekst"/>
        <w:spacing w:line="276" w:lineRule="auto"/>
        <w:jc w:val="both"/>
        <w:rPr>
          <w:rFonts w:asciiTheme="minorHAnsi" w:hAnsiTheme="minorHAnsi" w:cstheme="minorHAnsi"/>
          <w:sz w:val="20"/>
          <w:lang w:val="nl-BE"/>
        </w:rPr>
      </w:pPr>
      <w:r>
        <w:rPr>
          <w:rFonts w:asciiTheme="minorHAnsi" w:hAnsiTheme="minorHAnsi" w:cstheme="minorHAnsi"/>
          <w:noProof/>
          <w:sz w:val="20"/>
          <w:lang w:val="nl-BE"/>
        </w:rPr>
        <w:drawing>
          <wp:anchor distT="0" distB="0" distL="114300" distR="114300" simplePos="0" relativeHeight="251660288" behindDoc="0" locked="0" layoutInCell="1" allowOverlap="1" wp14:anchorId="0C9DF1D4" wp14:editId="14D50445">
            <wp:simplePos x="0" y="0"/>
            <wp:positionH relativeFrom="margin">
              <wp:posOffset>2544445</wp:posOffset>
            </wp:positionH>
            <wp:positionV relativeFrom="paragraph">
              <wp:posOffset>0</wp:posOffset>
            </wp:positionV>
            <wp:extent cx="1333500" cy="85896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7" cstate="print">
                      <a:extLst>
                        <a:ext uri="{28A0092B-C50C-407E-A947-70E740481C1C}">
                          <a14:useLocalDpi xmlns:a14="http://schemas.microsoft.com/office/drawing/2010/main" val="0"/>
                        </a:ext>
                      </a:extLst>
                    </a:blip>
                    <a:srcRect t="28886" r="41270" b="30416"/>
                    <a:stretch/>
                  </pic:blipFill>
                  <pic:spPr bwMode="auto">
                    <a:xfrm>
                      <a:off x="0" y="0"/>
                      <a:ext cx="1333500" cy="8589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5DD" w:rsidRPr="00826C7A">
        <w:rPr>
          <w:noProof/>
        </w:rPr>
        <w:drawing>
          <wp:anchor distT="0" distB="0" distL="114300" distR="114300" simplePos="0" relativeHeight="251659264" behindDoc="0" locked="0" layoutInCell="1" allowOverlap="1" wp14:anchorId="5FBD4313" wp14:editId="431395BE">
            <wp:simplePos x="0" y="0"/>
            <wp:positionH relativeFrom="margin">
              <wp:align>left</wp:align>
            </wp:positionH>
            <wp:positionV relativeFrom="paragraph">
              <wp:posOffset>-47625</wp:posOffset>
            </wp:positionV>
            <wp:extent cx="2415540" cy="933192"/>
            <wp:effectExtent l="0" t="0" r="3810" b="635"/>
            <wp:wrapNone/>
            <wp:docPr id="10" name="Picture 9">
              <a:extLst xmlns:a="http://schemas.openxmlformats.org/drawingml/2006/main">
                <a:ext uri="{FF2B5EF4-FFF2-40B4-BE49-F238E27FC236}">
                  <a16:creationId xmlns:a16="http://schemas.microsoft.com/office/drawing/2014/main" id="{6C038558-6C16-4807-B7C4-EB187BDB4C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6C038558-6C16-4807-B7C4-EB187BDB4C56}"/>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15540" cy="933192"/>
                    </a:xfrm>
                    <a:prstGeom prst="rect">
                      <a:avLst/>
                    </a:prstGeom>
                  </pic:spPr>
                </pic:pic>
              </a:graphicData>
            </a:graphic>
            <wp14:sizeRelH relativeFrom="margin">
              <wp14:pctWidth>0</wp14:pctWidth>
            </wp14:sizeRelH>
            <wp14:sizeRelV relativeFrom="margin">
              <wp14:pctHeight>0</wp14:pctHeight>
            </wp14:sizeRelV>
          </wp:anchor>
        </w:drawing>
      </w:r>
    </w:p>
    <w:p w14:paraId="05CF3061" w14:textId="439691A8" w:rsidR="002611E5" w:rsidRDefault="002611E5" w:rsidP="003F1F90">
      <w:pPr>
        <w:pStyle w:val="Plattetekst"/>
        <w:spacing w:line="276" w:lineRule="auto"/>
        <w:jc w:val="both"/>
        <w:rPr>
          <w:rFonts w:asciiTheme="minorHAnsi" w:hAnsiTheme="minorHAnsi" w:cstheme="minorHAnsi"/>
          <w:sz w:val="20"/>
          <w:lang w:val="nl-BE"/>
        </w:rPr>
      </w:pPr>
    </w:p>
    <w:p w14:paraId="787FB314" w14:textId="46C44019" w:rsidR="002611E5" w:rsidRDefault="002611E5" w:rsidP="003F1F90">
      <w:pPr>
        <w:pStyle w:val="Plattetekst"/>
        <w:spacing w:line="276" w:lineRule="auto"/>
        <w:jc w:val="both"/>
        <w:rPr>
          <w:rFonts w:asciiTheme="minorHAnsi" w:hAnsiTheme="minorHAnsi" w:cstheme="minorHAnsi"/>
          <w:sz w:val="20"/>
          <w:lang w:val="nl-BE"/>
        </w:rPr>
      </w:pPr>
    </w:p>
    <w:p w14:paraId="4EBDDB8E" w14:textId="77777777" w:rsidR="003525DD" w:rsidRDefault="003525DD">
      <w:pPr>
        <w:spacing w:before="54" w:line="276" w:lineRule="auto"/>
        <w:rPr>
          <w:rFonts w:cstheme="minorHAnsi"/>
          <w:b/>
          <w:sz w:val="28"/>
        </w:rPr>
      </w:pPr>
    </w:p>
    <w:p w14:paraId="3A20A3AB" w14:textId="401E68EE" w:rsidR="00CB0294" w:rsidRDefault="003525DD" w:rsidP="002B037E">
      <w:pPr>
        <w:spacing w:before="54" w:line="276" w:lineRule="auto"/>
        <w:rPr>
          <w:sz w:val="32"/>
          <w:szCs w:val="32"/>
        </w:rPr>
      </w:pPr>
      <w:r>
        <w:rPr>
          <w:rFonts w:cstheme="minorHAnsi"/>
          <w:b/>
          <w:sz w:val="28"/>
        </w:rPr>
        <w:br/>
      </w:r>
      <w:r w:rsidR="002B037E">
        <w:rPr>
          <w:sz w:val="32"/>
          <w:szCs w:val="32"/>
        </w:rPr>
        <w:t>Duurzaamheidstool bij (ver)bouwen</w:t>
      </w:r>
    </w:p>
    <w:p w14:paraId="30AF95EC" w14:textId="02B6F56F" w:rsidR="005F666A" w:rsidRDefault="005F666A" w:rsidP="00646E01">
      <w:pPr>
        <w:spacing w:before="54" w:line="276" w:lineRule="auto"/>
        <w:jc w:val="both"/>
        <w:rPr>
          <w:b/>
          <w:bCs/>
        </w:rPr>
      </w:pPr>
      <w:r>
        <w:rPr>
          <w:b/>
          <w:bCs/>
        </w:rPr>
        <w:t xml:space="preserve">De werkgroep Welzijn van de participatiegroep Zegget lanceert een vernieuwend idee om (ver)bouwers te begeleiden bij de meest geschikte en betaalbare energiebron. </w:t>
      </w:r>
    </w:p>
    <w:p w14:paraId="04349E01" w14:textId="31EA6550" w:rsidR="00F27E7E" w:rsidRDefault="002B037E" w:rsidP="00646E01">
      <w:pPr>
        <w:spacing w:before="54" w:line="276" w:lineRule="auto"/>
        <w:jc w:val="both"/>
      </w:pPr>
      <w:r w:rsidRPr="002B037E">
        <w:t xml:space="preserve">Streven naar kwaliteitsvolle, duurzame en functionele woonwijken staat met stip op 1. Kiezen voor energiebesparende technieken is in het huidig energieklimaat geen overbodige luxe. Voor veel gezinnen staat het water aan de lippen. Energiezuinige maatregelen zijn legio: zonnepanelen op eigen dak of vanop daken van publieke gebouwen, het warmtenet van IVBO, investeren in isolatiematerialen, gebruik van warmtepomp … </w:t>
      </w:r>
      <w:r w:rsidR="00B0081F">
        <w:t xml:space="preserve">Het is daarom belangrijk om een duurzaamheidstoets in te voeren bij de opstart van nieuwbouw- en renovatieprojecten. </w:t>
      </w:r>
    </w:p>
    <w:p w14:paraId="6E09D314" w14:textId="065B7B68" w:rsidR="00CB41C9" w:rsidRDefault="00B0081F" w:rsidP="00646E01">
      <w:pPr>
        <w:spacing w:before="54" w:line="276" w:lineRule="auto"/>
        <w:jc w:val="both"/>
      </w:pPr>
      <w:r>
        <w:t>We zien</w:t>
      </w:r>
      <w:r w:rsidR="002B037E" w:rsidRPr="002B037E">
        <w:t xml:space="preserve"> hierin een belangrijke rol weg gelegd voor de Stad Brugge. Er worden reeds heel veel inspanningen geleverd qua klimaatbeleid. De Stad streeft naar een efficiëntere omgang met energie, water, grondstoffen, ruimte en financiële middelen. De werkgroep wil </w:t>
      </w:r>
      <w:r w:rsidR="00CB41C9">
        <w:t xml:space="preserve">echter </w:t>
      </w:r>
      <w:r w:rsidR="002B037E" w:rsidRPr="002B037E">
        <w:t xml:space="preserve">nog een versnelling hoger schakelen. </w:t>
      </w:r>
      <w:r w:rsidR="00A91C2D">
        <w:t>Daarom wordt er gedacht aan volgende zaken:</w:t>
      </w:r>
    </w:p>
    <w:p w14:paraId="599F1332" w14:textId="619C7945" w:rsidR="00A91C2D" w:rsidRDefault="002B037E" w:rsidP="00C655CB">
      <w:pPr>
        <w:pStyle w:val="Lijstalinea"/>
        <w:numPr>
          <w:ilvl w:val="0"/>
          <w:numId w:val="24"/>
        </w:numPr>
        <w:jc w:val="both"/>
      </w:pPr>
      <w:r w:rsidRPr="002B037E">
        <w:t xml:space="preserve">Een </w:t>
      </w:r>
      <w:r w:rsidRPr="00C655CB">
        <w:rPr>
          <w:b/>
          <w:bCs/>
        </w:rPr>
        <w:t>begeleid traject met een duurzaamheidstool</w:t>
      </w:r>
      <w:r w:rsidRPr="002B037E">
        <w:t xml:space="preserve"> ter ondersteuning van bouwprojecten kan soelaas bieden.</w:t>
      </w:r>
      <w:r w:rsidR="00A91C2D" w:rsidRPr="00A91C2D">
        <w:t xml:space="preserve"> </w:t>
      </w:r>
      <w:r w:rsidR="00A91C2D" w:rsidRPr="00A91C2D">
        <w:t xml:space="preserve">Stad Brugge geeft </w:t>
      </w:r>
      <w:r w:rsidR="00A91C2D">
        <w:t xml:space="preserve">daarbij </w:t>
      </w:r>
      <w:r w:rsidR="00A91C2D" w:rsidRPr="00A91C2D">
        <w:t>bij</w:t>
      </w:r>
      <w:r w:rsidR="00A91C2D">
        <w:t xml:space="preserve"> de </w:t>
      </w:r>
      <w:r w:rsidR="00A91C2D" w:rsidRPr="00A91C2D">
        <w:t>aankoop van een woning advies over de meest ecologische en economische energiebron. Dit varieert immers en is afhankelijk van verschillende plaatsgebonden factoren (bvba warmtenet IVBO, zonnepanelen, warmtepomp, ...).</w:t>
      </w:r>
      <w:r w:rsidR="000E3682">
        <w:t xml:space="preserve"> </w:t>
      </w:r>
      <w:r w:rsidR="000E3682" w:rsidRPr="002B037E">
        <w:t>Een woonbeleidsmedewerker maakt</w:t>
      </w:r>
      <w:r w:rsidR="000E3682">
        <w:t xml:space="preserve"> daarbij</w:t>
      </w:r>
      <w:r w:rsidR="000E3682" w:rsidRPr="002B037E">
        <w:t xml:space="preserve"> een duurzaamheidsreflex bij nieuwe bouwaanvragen of aanvraag van een renovatiepremie</w:t>
      </w:r>
    </w:p>
    <w:p w14:paraId="7B810F7B" w14:textId="46EBDB38" w:rsidR="002B037E" w:rsidRDefault="00FC7488" w:rsidP="00C655CB">
      <w:pPr>
        <w:pStyle w:val="Lijstalinea"/>
        <w:numPr>
          <w:ilvl w:val="0"/>
          <w:numId w:val="24"/>
        </w:numPr>
        <w:jc w:val="both"/>
      </w:pPr>
      <w:r>
        <w:t xml:space="preserve">Momenteel is een </w:t>
      </w:r>
      <w:r w:rsidRPr="00C655CB">
        <w:rPr>
          <w:b/>
          <w:bCs/>
        </w:rPr>
        <w:t>confomiteitsattest</w:t>
      </w:r>
      <w:r>
        <w:t xml:space="preserve"> verplicht bij elke verhuring in de stad.</w:t>
      </w:r>
      <w:r w:rsidR="00DD5BE4">
        <w:t xml:space="preserve"> Hierbij zouden duurzaamheidsaspecten moeten opgenomen worden, zoals EPC-waarden. </w:t>
      </w:r>
      <w:r w:rsidR="00EA3630">
        <w:t xml:space="preserve">Dit is </w:t>
      </w:r>
      <w:r w:rsidR="00DD5BE4">
        <w:t xml:space="preserve">ook </w:t>
      </w:r>
      <w:r w:rsidR="00EA3630">
        <w:t xml:space="preserve">slechts beperkt tot het verhuren en zou moeten </w:t>
      </w:r>
      <w:r w:rsidR="00EA3630" w:rsidRPr="00C655CB">
        <w:rPr>
          <w:b/>
          <w:bCs/>
        </w:rPr>
        <w:t>verbreed worden tot eigenaars</w:t>
      </w:r>
      <w:r w:rsidR="00EA3630">
        <w:t xml:space="preserve">. </w:t>
      </w:r>
      <w:r w:rsidR="005076BC">
        <w:t xml:space="preserve">De stad Brugge kan tips geven aan eigenaars hoe hun investering ook een ‘win’ kan zijn voor hen, zodat ze overtuigd geraken van de meerwaarde van investeren in duurzaamheid. </w:t>
      </w:r>
      <w:r w:rsidR="002B037E" w:rsidRPr="002B037E">
        <w:t>Zo kunnen zonnepanelen bijvoorbeeld een meerwaarde geven aan de waarde van hun eigendom, en kan altijd een extra overeenkomst gesloten worden met huurders om de winst van deze energiebron bijvoorbeeld te delen.</w:t>
      </w:r>
    </w:p>
    <w:p w14:paraId="1A37070F" w14:textId="67D0B846" w:rsidR="00D141CA" w:rsidRDefault="00027CF0" w:rsidP="00A17FD0">
      <w:pPr>
        <w:pStyle w:val="Lijstalinea"/>
        <w:numPr>
          <w:ilvl w:val="0"/>
          <w:numId w:val="24"/>
        </w:numPr>
        <w:jc w:val="both"/>
      </w:pPr>
      <w:r>
        <w:t xml:space="preserve">Bij beide voorstellen is de </w:t>
      </w:r>
      <w:r w:rsidRPr="00A17FD0">
        <w:rPr>
          <w:b/>
          <w:bCs/>
        </w:rPr>
        <w:t>betaalbaarheid</w:t>
      </w:r>
      <w:r>
        <w:t xml:space="preserve"> een belangrijk aandachtspunt. </w:t>
      </w:r>
      <w:r w:rsidR="00A17FD0">
        <w:t>Men moet in het bijzonder waken over de huurprijs omdat dit niet allemaal kan worden doorgerekend naar de huurder.</w:t>
      </w:r>
      <w:r w:rsidR="00A17FD0" w:rsidRPr="00A17FD0">
        <w:rPr>
          <w:b/>
          <w:bCs/>
        </w:rPr>
        <w:t xml:space="preserve"> Controle</w:t>
      </w:r>
      <w:r w:rsidR="00A17FD0">
        <w:t xml:space="preserve"> is daarnaast ook belangrijk zodat de duurzaamheid kan worden gegarandeerd.</w:t>
      </w:r>
    </w:p>
    <w:p w14:paraId="4D01F5FD" w14:textId="77777777" w:rsidR="009D50B2" w:rsidRDefault="009D50B2" w:rsidP="009D50B2"/>
    <w:p w14:paraId="43F81515" w14:textId="77777777" w:rsidR="009D50B2" w:rsidRPr="002B037E" w:rsidRDefault="009D50B2" w:rsidP="00646E01">
      <w:pPr>
        <w:spacing w:before="54" w:line="276" w:lineRule="auto"/>
        <w:jc w:val="both"/>
      </w:pPr>
    </w:p>
    <w:p w14:paraId="0ACD718D" w14:textId="77C6110C" w:rsidR="00A02218" w:rsidRPr="002611E5" w:rsidRDefault="00B55461" w:rsidP="002B037E">
      <w:pPr>
        <w:spacing w:before="54" w:line="276" w:lineRule="auto"/>
      </w:pPr>
      <w:r>
        <w:t xml:space="preserve"> </w:t>
      </w:r>
    </w:p>
    <w:sectPr w:rsidR="00A02218" w:rsidRPr="002611E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7608" w14:textId="77777777" w:rsidR="00442348" w:rsidRDefault="00442348" w:rsidP="004D15B8">
      <w:pPr>
        <w:spacing w:after="0" w:line="240" w:lineRule="auto"/>
      </w:pPr>
      <w:r>
        <w:separator/>
      </w:r>
    </w:p>
  </w:endnote>
  <w:endnote w:type="continuationSeparator" w:id="0">
    <w:p w14:paraId="7377CA05" w14:textId="77777777" w:rsidR="00442348" w:rsidRDefault="00442348" w:rsidP="004D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571401"/>
      <w:docPartObj>
        <w:docPartGallery w:val="Page Numbers (Bottom of Page)"/>
        <w:docPartUnique/>
      </w:docPartObj>
    </w:sdtPr>
    <w:sdtEndPr/>
    <w:sdtContent>
      <w:p w14:paraId="592A7309" w14:textId="3254F93A" w:rsidR="004D15B8" w:rsidRDefault="004D15B8">
        <w:pPr>
          <w:pStyle w:val="Voettekst"/>
          <w:jc w:val="right"/>
        </w:pPr>
        <w:r>
          <w:fldChar w:fldCharType="begin"/>
        </w:r>
        <w:r>
          <w:instrText>PAGE   \* MERGEFORMAT</w:instrText>
        </w:r>
        <w:r>
          <w:fldChar w:fldCharType="separate"/>
        </w:r>
        <w:r>
          <w:rPr>
            <w:lang w:val="nl-NL"/>
          </w:rPr>
          <w:t>2</w:t>
        </w:r>
        <w:r>
          <w:fldChar w:fldCharType="end"/>
        </w:r>
      </w:p>
    </w:sdtContent>
  </w:sdt>
  <w:p w14:paraId="719B04C0" w14:textId="77777777" w:rsidR="004D15B8" w:rsidRDefault="004D15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6107" w14:textId="77777777" w:rsidR="00442348" w:rsidRDefault="00442348" w:rsidP="004D15B8">
      <w:pPr>
        <w:spacing w:after="0" w:line="240" w:lineRule="auto"/>
      </w:pPr>
      <w:r>
        <w:separator/>
      </w:r>
    </w:p>
  </w:footnote>
  <w:footnote w:type="continuationSeparator" w:id="0">
    <w:p w14:paraId="02673C6A" w14:textId="77777777" w:rsidR="00442348" w:rsidRDefault="00442348" w:rsidP="004D1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6D5"/>
    <w:multiLevelType w:val="hybridMultilevel"/>
    <w:tmpl w:val="D09469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3D262C"/>
    <w:multiLevelType w:val="multilevel"/>
    <w:tmpl w:val="29E0E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40C2E"/>
    <w:multiLevelType w:val="hybridMultilevel"/>
    <w:tmpl w:val="351C04B2"/>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A70AA8"/>
    <w:multiLevelType w:val="hybridMultilevel"/>
    <w:tmpl w:val="E3D633E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FFFFFFFF">
      <w:start w:val="1"/>
      <w:numFmt w:val="bullet"/>
      <w:lvlText w:val="o"/>
      <w:lvlJc w:val="left"/>
      <w:pPr>
        <w:ind w:left="1980" w:hanging="360"/>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86A7326"/>
    <w:multiLevelType w:val="multilevel"/>
    <w:tmpl w:val="70F6FB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BDD5ACE"/>
    <w:multiLevelType w:val="hybridMultilevel"/>
    <w:tmpl w:val="1AE89034"/>
    <w:lvl w:ilvl="0" w:tplc="E11802A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C5D0120"/>
    <w:multiLevelType w:val="multilevel"/>
    <w:tmpl w:val="C486CE6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2D53577"/>
    <w:multiLevelType w:val="multilevel"/>
    <w:tmpl w:val="B268C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8543FF"/>
    <w:multiLevelType w:val="hybridMultilevel"/>
    <w:tmpl w:val="C646107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61F31E4"/>
    <w:multiLevelType w:val="hybridMultilevel"/>
    <w:tmpl w:val="90301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D75E2E"/>
    <w:multiLevelType w:val="multilevel"/>
    <w:tmpl w:val="B1E89D9C"/>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442C0B18"/>
    <w:multiLevelType w:val="multilevel"/>
    <w:tmpl w:val="9368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083AF3"/>
    <w:multiLevelType w:val="hybridMultilevel"/>
    <w:tmpl w:val="523E7CDA"/>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3">
      <w:start w:val="1"/>
      <w:numFmt w:val="bullet"/>
      <w:lvlText w:val="o"/>
      <w:lvlJc w:val="left"/>
      <w:pPr>
        <w:ind w:left="1980" w:hanging="360"/>
      </w:pPr>
      <w:rPr>
        <w:rFonts w:ascii="Courier New" w:hAnsi="Courier New" w:cs="Courier New" w:hint="default"/>
      </w:r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7D617D1"/>
    <w:multiLevelType w:val="hybridMultilevel"/>
    <w:tmpl w:val="C6461072"/>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FEA78DB"/>
    <w:multiLevelType w:val="multilevel"/>
    <w:tmpl w:val="E0326652"/>
    <w:lvl w:ilvl="0">
      <w:start w:val="1"/>
      <w:numFmt w:val="decimal"/>
      <w:lvlText w:val="%1."/>
      <w:lvlJc w:val="left"/>
      <w:pPr>
        <w:tabs>
          <w:tab w:val="num" w:pos="720"/>
        </w:tabs>
        <w:ind w:left="720" w:hanging="360"/>
      </w:pPr>
    </w:lvl>
    <w:lvl w:ilvl="1">
      <w:numFmt w:val="bullet"/>
      <w:lvlText w:val=""/>
      <w:lvlJc w:val="left"/>
      <w:pPr>
        <w:ind w:left="1440" w:hanging="360"/>
      </w:pPr>
      <w:rPr>
        <w:rFonts w:ascii="Wingdings" w:eastAsiaTheme="minorHAnsi" w:hAnsi="Wingdings"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86609B"/>
    <w:multiLevelType w:val="hybridMultilevel"/>
    <w:tmpl w:val="BBC88BC0"/>
    <w:lvl w:ilvl="0" w:tplc="343ADE6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9D876A5"/>
    <w:multiLevelType w:val="hybridMultilevel"/>
    <w:tmpl w:val="91829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086F90"/>
    <w:multiLevelType w:val="hybridMultilevel"/>
    <w:tmpl w:val="784EE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DD2242"/>
    <w:multiLevelType w:val="multilevel"/>
    <w:tmpl w:val="FDEE243E"/>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65FB10F7"/>
    <w:multiLevelType w:val="multilevel"/>
    <w:tmpl w:val="08F021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865A06"/>
    <w:multiLevelType w:val="multilevel"/>
    <w:tmpl w:val="D730011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B5677F"/>
    <w:multiLevelType w:val="multilevel"/>
    <w:tmpl w:val="E1200600"/>
    <w:lvl w:ilvl="0">
      <w:start w:val="1"/>
      <w:numFmt w:val="decimal"/>
      <w:pStyle w:val="Kop2"/>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A433288"/>
    <w:multiLevelType w:val="hybridMultilevel"/>
    <w:tmpl w:val="C86E9AFE"/>
    <w:lvl w:ilvl="0" w:tplc="F260DF02">
      <w:start w:val="1"/>
      <w:numFmt w:val="decimal"/>
      <w:lvlText w:val="%1."/>
      <w:lvlJc w:val="left"/>
      <w:pPr>
        <w:ind w:left="1440" w:hanging="360"/>
      </w:pPr>
      <w:rPr>
        <w:rFonts w:asciiTheme="minorHAnsi" w:eastAsiaTheme="minorHAnsi" w:hAnsiTheme="minorHAnsi" w:cstheme="minorBidi"/>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7B925FE6"/>
    <w:multiLevelType w:val="hybridMultilevel"/>
    <w:tmpl w:val="1564EFFA"/>
    <w:lvl w:ilvl="0" w:tplc="AE486C38">
      <w:start w:val="1"/>
      <w:numFmt w:val="bullet"/>
      <w:lvlText w:val=""/>
      <w:lvlJc w:val="left"/>
      <w:pPr>
        <w:ind w:left="360" w:hanging="360"/>
      </w:pPr>
      <w:rPr>
        <w:rFonts w:ascii="Symbol" w:eastAsiaTheme="minorHAnsi" w:hAnsi="Symbol"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347488642">
    <w:abstractNumId w:val="12"/>
  </w:num>
  <w:num w:numId="2" w16cid:durableId="1037774590">
    <w:abstractNumId w:val="13"/>
  </w:num>
  <w:num w:numId="3" w16cid:durableId="1127045655">
    <w:abstractNumId w:val="22"/>
  </w:num>
  <w:num w:numId="4" w16cid:durableId="2024090221">
    <w:abstractNumId w:val="17"/>
  </w:num>
  <w:num w:numId="5" w16cid:durableId="1396317652">
    <w:abstractNumId w:val="0"/>
  </w:num>
  <w:num w:numId="6" w16cid:durableId="2113353155">
    <w:abstractNumId w:val="21"/>
  </w:num>
  <w:num w:numId="7" w16cid:durableId="1561405979">
    <w:abstractNumId w:val="6"/>
  </w:num>
  <w:num w:numId="8" w16cid:durableId="80566196">
    <w:abstractNumId w:val="10"/>
  </w:num>
  <w:num w:numId="9" w16cid:durableId="1898785002">
    <w:abstractNumId w:val="20"/>
  </w:num>
  <w:num w:numId="10" w16cid:durableId="1540438092">
    <w:abstractNumId w:val="18"/>
  </w:num>
  <w:num w:numId="11" w16cid:durableId="751587400">
    <w:abstractNumId w:val="19"/>
  </w:num>
  <w:num w:numId="12" w16cid:durableId="1611282478">
    <w:abstractNumId w:val="4"/>
    <w:lvlOverride w:ilvl="0">
      <w:startOverride w:val="1"/>
    </w:lvlOverride>
  </w:num>
  <w:num w:numId="13" w16cid:durableId="1701665694">
    <w:abstractNumId w:val="16"/>
  </w:num>
  <w:num w:numId="14" w16cid:durableId="231625659">
    <w:abstractNumId w:val="3"/>
  </w:num>
  <w:num w:numId="15" w16cid:durableId="1264144325">
    <w:abstractNumId w:val="8"/>
  </w:num>
  <w:num w:numId="16" w16cid:durableId="2145733407">
    <w:abstractNumId w:val="15"/>
  </w:num>
  <w:num w:numId="17" w16cid:durableId="2013943805">
    <w:abstractNumId w:val="23"/>
  </w:num>
  <w:num w:numId="18" w16cid:durableId="374547662">
    <w:abstractNumId w:val="9"/>
  </w:num>
  <w:num w:numId="19" w16cid:durableId="1816877620">
    <w:abstractNumId w:val="14"/>
    <w:lvlOverride w:ilvl="0">
      <w:startOverride w:val="1"/>
    </w:lvlOverride>
  </w:num>
  <w:num w:numId="20" w16cid:durableId="771704379">
    <w:abstractNumId w:val="1"/>
    <w:lvlOverride w:ilvl="0">
      <w:startOverride w:val="1"/>
    </w:lvlOverride>
  </w:num>
  <w:num w:numId="21" w16cid:durableId="1491141970">
    <w:abstractNumId w:val="7"/>
  </w:num>
  <w:num w:numId="22" w16cid:durableId="1636763548">
    <w:abstractNumId w:val="11"/>
    <w:lvlOverride w:ilvl="0"/>
    <w:lvlOverride w:ilvl="1"/>
    <w:lvlOverride w:ilvl="2"/>
    <w:lvlOverride w:ilvl="3"/>
    <w:lvlOverride w:ilvl="4"/>
    <w:lvlOverride w:ilvl="5"/>
    <w:lvlOverride w:ilvl="6"/>
    <w:lvlOverride w:ilvl="7"/>
    <w:lvlOverride w:ilvl="8"/>
  </w:num>
  <w:num w:numId="23" w16cid:durableId="1567491011">
    <w:abstractNumId w:val="5"/>
  </w:num>
  <w:num w:numId="24" w16cid:durableId="1608152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39"/>
    <w:rsid w:val="00003E1B"/>
    <w:rsid w:val="00026B6B"/>
    <w:rsid w:val="00027CF0"/>
    <w:rsid w:val="00031C4C"/>
    <w:rsid w:val="00045E8F"/>
    <w:rsid w:val="00050D84"/>
    <w:rsid w:val="00055A2E"/>
    <w:rsid w:val="00057535"/>
    <w:rsid w:val="00095AD5"/>
    <w:rsid w:val="00096840"/>
    <w:rsid w:val="00097225"/>
    <w:rsid w:val="000975A5"/>
    <w:rsid w:val="000A0758"/>
    <w:rsid w:val="000A4245"/>
    <w:rsid w:val="000A6CE4"/>
    <w:rsid w:val="000A7FE9"/>
    <w:rsid w:val="000B2317"/>
    <w:rsid w:val="000B3639"/>
    <w:rsid w:val="000C7A93"/>
    <w:rsid w:val="000D61F3"/>
    <w:rsid w:val="000E3682"/>
    <w:rsid w:val="000E44A8"/>
    <w:rsid w:val="000F3E2C"/>
    <w:rsid w:val="00104780"/>
    <w:rsid w:val="00104AE9"/>
    <w:rsid w:val="00124317"/>
    <w:rsid w:val="001409F6"/>
    <w:rsid w:val="001830FC"/>
    <w:rsid w:val="001B0E03"/>
    <w:rsid w:val="001B36B5"/>
    <w:rsid w:val="001C6F4A"/>
    <w:rsid w:val="001D7DFF"/>
    <w:rsid w:val="001D7E5B"/>
    <w:rsid w:val="001F185B"/>
    <w:rsid w:val="0020659E"/>
    <w:rsid w:val="00206BE8"/>
    <w:rsid w:val="002164BA"/>
    <w:rsid w:val="002434FA"/>
    <w:rsid w:val="00244057"/>
    <w:rsid w:val="002611E5"/>
    <w:rsid w:val="0026359F"/>
    <w:rsid w:val="0028045E"/>
    <w:rsid w:val="00285636"/>
    <w:rsid w:val="00285837"/>
    <w:rsid w:val="00287023"/>
    <w:rsid w:val="002A32B0"/>
    <w:rsid w:val="002B037E"/>
    <w:rsid w:val="002B0EB7"/>
    <w:rsid w:val="002D3B8F"/>
    <w:rsid w:val="002E1BB2"/>
    <w:rsid w:val="002F6B51"/>
    <w:rsid w:val="0030148E"/>
    <w:rsid w:val="00304E43"/>
    <w:rsid w:val="00307DFB"/>
    <w:rsid w:val="0031207E"/>
    <w:rsid w:val="00334B47"/>
    <w:rsid w:val="003525DD"/>
    <w:rsid w:val="00353003"/>
    <w:rsid w:val="00356008"/>
    <w:rsid w:val="00393193"/>
    <w:rsid w:val="003A2598"/>
    <w:rsid w:val="003A36ED"/>
    <w:rsid w:val="003A7220"/>
    <w:rsid w:val="003B60AE"/>
    <w:rsid w:val="003E10F3"/>
    <w:rsid w:val="003E59FA"/>
    <w:rsid w:val="003F1F90"/>
    <w:rsid w:val="003F6748"/>
    <w:rsid w:val="00405698"/>
    <w:rsid w:val="00411A27"/>
    <w:rsid w:val="00423A85"/>
    <w:rsid w:val="00442348"/>
    <w:rsid w:val="00454573"/>
    <w:rsid w:val="0048604A"/>
    <w:rsid w:val="004A72AE"/>
    <w:rsid w:val="004B0533"/>
    <w:rsid w:val="004D15B8"/>
    <w:rsid w:val="004D1C40"/>
    <w:rsid w:val="004E2421"/>
    <w:rsid w:val="005015EF"/>
    <w:rsid w:val="005076BC"/>
    <w:rsid w:val="00513B81"/>
    <w:rsid w:val="00520934"/>
    <w:rsid w:val="00521A29"/>
    <w:rsid w:val="00522552"/>
    <w:rsid w:val="00531A1F"/>
    <w:rsid w:val="00532DB0"/>
    <w:rsid w:val="00533CB9"/>
    <w:rsid w:val="005400C6"/>
    <w:rsid w:val="0054577B"/>
    <w:rsid w:val="0054640A"/>
    <w:rsid w:val="005535B4"/>
    <w:rsid w:val="0055593E"/>
    <w:rsid w:val="00563A87"/>
    <w:rsid w:val="0056507C"/>
    <w:rsid w:val="00566E85"/>
    <w:rsid w:val="00582846"/>
    <w:rsid w:val="0059678E"/>
    <w:rsid w:val="005A61C4"/>
    <w:rsid w:val="005A6624"/>
    <w:rsid w:val="005B48E6"/>
    <w:rsid w:val="005B6DDA"/>
    <w:rsid w:val="005D6D13"/>
    <w:rsid w:val="005E6C16"/>
    <w:rsid w:val="005F666A"/>
    <w:rsid w:val="00646E01"/>
    <w:rsid w:val="006612BB"/>
    <w:rsid w:val="00662219"/>
    <w:rsid w:val="006653DE"/>
    <w:rsid w:val="00675D4D"/>
    <w:rsid w:val="006C6CAC"/>
    <w:rsid w:val="006D0AAE"/>
    <w:rsid w:val="006E68C5"/>
    <w:rsid w:val="006F75B9"/>
    <w:rsid w:val="0070450A"/>
    <w:rsid w:val="00715BD6"/>
    <w:rsid w:val="00741EF8"/>
    <w:rsid w:val="00753F9D"/>
    <w:rsid w:val="007577B7"/>
    <w:rsid w:val="00774F60"/>
    <w:rsid w:val="00776EAC"/>
    <w:rsid w:val="00793DBD"/>
    <w:rsid w:val="007A5C03"/>
    <w:rsid w:val="007F1813"/>
    <w:rsid w:val="007F28E2"/>
    <w:rsid w:val="00806063"/>
    <w:rsid w:val="0087070E"/>
    <w:rsid w:val="008720EB"/>
    <w:rsid w:val="00883713"/>
    <w:rsid w:val="00887465"/>
    <w:rsid w:val="008E32EB"/>
    <w:rsid w:val="008E539B"/>
    <w:rsid w:val="00920206"/>
    <w:rsid w:val="00942E72"/>
    <w:rsid w:val="0095033A"/>
    <w:rsid w:val="00953478"/>
    <w:rsid w:val="00963561"/>
    <w:rsid w:val="00990339"/>
    <w:rsid w:val="009A4C77"/>
    <w:rsid w:val="009D50B2"/>
    <w:rsid w:val="009D6A04"/>
    <w:rsid w:val="00A02218"/>
    <w:rsid w:val="00A12698"/>
    <w:rsid w:val="00A16A65"/>
    <w:rsid w:val="00A17322"/>
    <w:rsid w:val="00A17FD0"/>
    <w:rsid w:val="00A21425"/>
    <w:rsid w:val="00A529DC"/>
    <w:rsid w:val="00A574D1"/>
    <w:rsid w:val="00A753D7"/>
    <w:rsid w:val="00A91C2D"/>
    <w:rsid w:val="00A92283"/>
    <w:rsid w:val="00A947A0"/>
    <w:rsid w:val="00AB3451"/>
    <w:rsid w:val="00AB687D"/>
    <w:rsid w:val="00AB7FC0"/>
    <w:rsid w:val="00AC3D56"/>
    <w:rsid w:val="00AD5FFB"/>
    <w:rsid w:val="00B0081F"/>
    <w:rsid w:val="00B027C1"/>
    <w:rsid w:val="00B074EC"/>
    <w:rsid w:val="00B1541B"/>
    <w:rsid w:val="00B26469"/>
    <w:rsid w:val="00B434A3"/>
    <w:rsid w:val="00B443C8"/>
    <w:rsid w:val="00B55461"/>
    <w:rsid w:val="00B62CB9"/>
    <w:rsid w:val="00B65064"/>
    <w:rsid w:val="00B66E15"/>
    <w:rsid w:val="00B84992"/>
    <w:rsid w:val="00BC0EFF"/>
    <w:rsid w:val="00BD4C78"/>
    <w:rsid w:val="00BE1457"/>
    <w:rsid w:val="00BE40B4"/>
    <w:rsid w:val="00C16381"/>
    <w:rsid w:val="00C17F89"/>
    <w:rsid w:val="00C22910"/>
    <w:rsid w:val="00C457EA"/>
    <w:rsid w:val="00C468BD"/>
    <w:rsid w:val="00C479BC"/>
    <w:rsid w:val="00C655CB"/>
    <w:rsid w:val="00C84C68"/>
    <w:rsid w:val="00CB0294"/>
    <w:rsid w:val="00CB067C"/>
    <w:rsid w:val="00CB3EBF"/>
    <w:rsid w:val="00CB41C9"/>
    <w:rsid w:val="00CC41CB"/>
    <w:rsid w:val="00CC6783"/>
    <w:rsid w:val="00CD3EEE"/>
    <w:rsid w:val="00CE5282"/>
    <w:rsid w:val="00CE799F"/>
    <w:rsid w:val="00D033B8"/>
    <w:rsid w:val="00D07038"/>
    <w:rsid w:val="00D141CA"/>
    <w:rsid w:val="00D33B70"/>
    <w:rsid w:val="00D401F6"/>
    <w:rsid w:val="00D51B84"/>
    <w:rsid w:val="00D707A0"/>
    <w:rsid w:val="00D723BA"/>
    <w:rsid w:val="00D76DFC"/>
    <w:rsid w:val="00D77DFB"/>
    <w:rsid w:val="00D83A4F"/>
    <w:rsid w:val="00DA50D0"/>
    <w:rsid w:val="00DA7A34"/>
    <w:rsid w:val="00DD5BE4"/>
    <w:rsid w:val="00DD5D6A"/>
    <w:rsid w:val="00E07970"/>
    <w:rsid w:val="00E15586"/>
    <w:rsid w:val="00E25D32"/>
    <w:rsid w:val="00E336F7"/>
    <w:rsid w:val="00E36606"/>
    <w:rsid w:val="00E460F8"/>
    <w:rsid w:val="00E570AB"/>
    <w:rsid w:val="00E70B66"/>
    <w:rsid w:val="00E70DD3"/>
    <w:rsid w:val="00E8212A"/>
    <w:rsid w:val="00E82742"/>
    <w:rsid w:val="00EA3630"/>
    <w:rsid w:val="00EB425D"/>
    <w:rsid w:val="00EC6050"/>
    <w:rsid w:val="00EE3DA7"/>
    <w:rsid w:val="00EE434E"/>
    <w:rsid w:val="00F17AB7"/>
    <w:rsid w:val="00F2080E"/>
    <w:rsid w:val="00F21F78"/>
    <w:rsid w:val="00F27E7E"/>
    <w:rsid w:val="00F5354B"/>
    <w:rsid w:val="00F577C8"/>
    <w:rsid w:val="00F86588"/>
    <w:rsid w:val="00F97B03"/>
    <w:rsid w:val="00FC2B3C"/>
    <w:rsid w:val="00FC7488"/>
    <w:rsid w:val="00FD3730"/>
    <w:rsid w:val="00FE72DD"/>
    <w:rsid w:val="00FE7A61"/>
    <w:rsid w:val="00FF2B8A"/>
    <w:rsid w:val="00FF6E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CD9F"/>
  <w15:chartTrackingRefBased/>
  <w15:docId w15:val="{31DB401B-D31D-4210-9F62-57C4304D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56507C"/>
    <w:pPr>
      <w:keepNext/>
      <w:keepLines/>
      <w:numPr>
        <w:numId w:val="6"/>
      </w:numPr>
      <w:spacing w:before="240" w:after="240" w:line="240" w:lineRule="auto"/>
      <w:ind w:left="714" w:hanging="357"/>
      <w:outlineLvl w:val="1"/>
    </w:pPr>
    <w:rPr>
      <w:rFonts w:asciiTheme="majorHAnsi" w:eastAsiaTheme="majorEastAsia" w:hAnsiTheme="majorHAnsi" w:cstheme="majorBidi"/>
      <w:b/>
      <w:bCs/>
      <w:color w:val="E80E85"/>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2611E5"/>
    <w:pPr>
      <w:ind w:left="720"/>
      <w:contextualSpacing/>
    </w:pPr>
  </w:style>
  <w:style w:type="paragraph" w:styleId="Plattetekst">
    <w:name w:val="Body Text"/>
    <w:basedOn w:val="Standaard"/>
    <w:link w:val="PlattetekstChar"/>
    <w:uiPriority w:val="1"/>
    <w:semiHidden/>
    <w:unhideWhenUsed/>
    <w:qFormat/>
    <w:rsid w:val="002611E5"/>
    <w:pPr>
      <w:widowControl w:val="0"/>
      <w:autoSpaceDE w:val="0"/>
      <w:autoSpaceDN w:val="0"/>
      <w:spacing w:after="0" w:line="240" w:lineRule="auto"/>
    </w:pPr>
    <w:rPr>
      <w:rFonts w:ascii="Carlito" w:eastAsia="Carlito" w:hAnsi="Carlito" w:cs="Carlito"/>
      <w:lang w:val="nl-NL"/>
    </w:rPr>
  </w:style>
  <w:style w:type="character" w:customStyle="1" w:styleId="PlattetekstChar">
    <w:name w:val="Platte tekst Char"/>
    <w:basedOn w:val="Standaardalinea-lettertype"/>
    <w:link w:val="Plattetekst"/>
    <w:uiPriority w:val="1"/>
    <w:semiHidden/>
    <w:rsid w:val="002611E5"/>
    <w:rPr>
      <w:rFonts w:ascii="Carlito" w:eastAsia="Carlito" w:hAnsi="Carlito" w:cs="Carlito"/>
      <w:lang w:val="nl-NL"/>
    </w:rPr>
  </w:style>
  <w:style w:type="character" w:customStyle="1" w:styleId="LijstalineaChar">
    <w:name w:val="Lijstalinea Char"/>
    <w:basedOn w:val="Standaardalinea-lettertype"/>
    <w:link w:val="Lijstalinea"/>
    <w:uiPriority w:val="34"/>
    <w:rsid w:val="002611E5"/>
  </w:style>
  <w:style w:type="character" w:styleId="Hyperlink">
    <w:name w:val="Hyperlink"/>
    <w:basedOn w:val="Standaardalinea-lettertype"/>
    <w:uiPriority w:val="99"/>
    <w:unhideWhenUsed/>
    <w:rsid w:val="00715BD6"/>
    <w:rPr>
      <w:color w:val="0000FF"/>
      <w:u w:val="single"/>
    </w:rPr>
  </w:style>
  <w:style w:type="character" w:customStyle="1" w:styleId="Kop2Char">
    <w:name w:val="Kop 2 Char"/>
    <w:basedOn w:val="Standaardalinea-lettertype"/>
    <w:link w:val="Kop2"/>
    <w:uiPriority w:val="9"/>
    <w:rsid w:val="0056507C"/>
    <w:rPr>
      <w:rFonts w:asciiTheme="majorHAnsi" w:eastAsiaTheme="majorEastAsia" w:hAnsiTheme="majorHAnsi" w:cstheme="majorBidi"/>
      <w:b/>
      <w:bCs/>
      <w:color w:val="E80E85"/>
      <w:sz w:val="28"/>
      <w:szCs w:val="28"/>
      <w:lang w:eastAsia="nl-NL"/>
    </w:rPr>
  </w:style>
  <w:style w:type="character" w:styleId="Subtieleverwijzing">
    <w:name w:val="Subtle Reference"/>
    <w:basedOn w:val="Standaardalinea-lettertype"/>
    <w:uiPriority w:val="31"/>
    <w:qFormat/>
    <w:rsid w:val="0056507C"/>
    <w:rPr>
      <w:b/>
      <w:bCs/>
      <w:smallCaps/>
      <w:color w:val="404040" w:themeColor="text1" w:themeTint="BF"/>
      <w:u w:val="single" w:color="7F7F7F" w:themeColor="text1" w:themeTint="80"/>
    </w:rPr>
  </w:style>
  <w:style w:type="paragraph" w:styleId="Koptekst">
    <w:name w:val="header"/>
    <w:basedOn w:val="Standaard"/>
    <w:link w:val="KoptekstChar"/>
    <w:uiPriority w:val="99"/>
    <w:unhideWhenUsed/>
    <w:rsid w:val="004D15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15B8"/>
  </w:style>
  <w:style w:type="paragraph" w:styleId="Voettekst">
    <w:name w:val="footer"/>
    <w:basedOn w:val="Standaard"/>
    <w:link w:val="VoettekstChar"/>
    <w:uiPriority w:val="99"/>
    <w:unhideWhenUsed/>
    <w:rsid w:val="004D15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15B8"/>
  </w:style>
  <w:style w:type="paragraph" w:customStyle="1" w:styleId="ui-menuitemwrapper">
    <w:name w:val="ui-menu__itemwrapper"/>
    <w:basedOn w:val="Standaard"/>
    <w:rsid w:val="0039319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ui-box">
    <w:name w:val="ui-box"/>
    <w:basedOn w:val="Standaardalinea-lettertype"/>
    <w:rsid w:val="00393193"/>
  </w:style>
  <w:style w:type="character" w:customStyle="1" w:styleId="ui-chatmessageheader">
    <w:name w:val="ui-chat__messageheader"/>
    <w:basedOn w:val="Standaardalinea-lettertype"/>
    <w:rsid w:val="00393193"/>
  </w:style>
  <w:style w:type="character" w:customStyle="1" w:styleId="ui-text">
    <w:name w:val="ui-text"/>
    <w:basedOn w:val="Standaardalinea-lettertype"/>
    <w:rsid w:val="00393193"/>
  </w:style>
  <w:style w:type="paragraph" w:styleId="Normaalweb">
    <w:name w:val="Normal (Web)"/>
    <w:basedOn w:val="Standaard"/>
    <w:uiPriority w:val="99"/>
    <w:semiHidden/>
    <w:unhideWhenUsed/>
    <w:rsid w:val="0039319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E70DD3"/>
    <w:rPr>
      <w:color w:val="605E5C"/>
      <w:shd w:val="clear" w:color="auto" w:fill="E1DFDD"/>
    </w:rPr>
  </w:style>
  <w:style w:type="paragraph" w:customStyle="1" w:styleId="xmsonormal">
    <w:name w:val="x_msonormal"/>
    <w:basedOn w:val="Standaard"/>
    <w:rsid w:val="000A0758"/>
    <w:pPr>
      <w:spacing w:after="0" w:line="240" w:lineRule="auto"/>
    </w:pPr>
    <w:rPr>
      <w:rFonts w:ascii="Calibri" w:hAnsi="Calibri" w:cs="Calibri"/>
      <w:lang w:eastAsia="nl-BE"/>
    </w:rPr>
  </w:style>
  <w:style w:type="paragraph" w:customStyle="1" w:styleId="xmsolistparagraph">
    <w:name w:val="x_msolistparagraph"/>
    <w:basedOn w:val="Standaard"/>
    <w:rsid w:val="00BD4C78"/>
    <w:pPr>
      <w:spacing w:after="0" w:line="240" w:lineRule="auto"/>
      <w:ind w:left="720"/>
    </w:pPr>
    <w:rPr>
      <w:rFonts w:ascii="Calibri" w:hAnsi="Calibri" w:cs="Calibri"/>
      <w:lang w:eastAsia="nl-BE"/>
    </w:rPr>
  </w:style>
  <w:style w:type="character" w:styleId="Zwaar">
    <w:name w:val="Strong"/>
    <w:basedOn w:val="Standaardalinea-lettertype"/>
    <w:uiPriority w:val="22"/>
    <w:qFormat/>
    <w:rsid w:val="00920206"/>
    <w:rPr>
      <w:b/>
      <w:bCs/>
    </w:rPr>
  </w:style>
  <w:style w:type="paragraph" w:customStyle="1" w:styleId="m-4983315223209338032msolistparagraph">
    <w:name w:val="m_-4983315223209338032msolistparagraph"/>
    <w:basedOn w:val="Standaard"/>
    <w:rsid w:val="00D141CA"/>
    <w:pPr>
      <w:spacing w:before="100" w:beforeAutospacing="1" w:after="100" w:afterAutospacing="1"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63057">
      <w:bodyDiv w:val="1"/>
      <w:marLeft w:val="0"/>
      <w:marRight w:val="0"/>
      <w:marTop w:val="0"/>
      <w:marBottom w:val="0"/>
      <w:divBdr>
        <w:top w:val="none" w:sz="0" w:space="0" w:color="auto"/>
        <w:left w:val="none" w:sz="0" w:space="0" w:color="auto"/>
        <w:bottom w:val="none" w:sz="0" w:space="0" w:color="auto"/>
        <w:right w:val="none" w:sz="0" w:space="0" w:color="auto"/>
      </w:divBdr>
    </w:div>
    <w:div w:id="490758949">
      <w:bodyDiv w:val="1"/>
      <w:marLeft w:val="0"/>
      <w:marRight w:val="0"/>
      <w:marTop w:val="0"/>
      <w:marBottom w:val="0"/>
      <w:divBdr>
        <w:top w:val="none" w:sz="0" w:space="0" w:color="auto"/>
        <w:left w:val="none" w:sz="0" w:space="0" w:color="auto"/>
        <w:bottom w:val="none" w:sz="0" w:space="0" w:color="auto"/>
        <w:right w:val="none" w:sz="0" w:space="0" w:color="auto"/>
      </w:divBdr>
    </w:div>
    <w:div w:id="537014118">
      <w:bodyDiv w:val="1"/>
      <w:marLeft w:val="0"/>
      <w:marRight w:val="0"/>
      <w:marTop w:val="0"/>
      <w:marBottom w:val="0"/>
      <w:divBdr>
        <w:top w:val="none" w:sz="0" w:space="0" w:color="auto"/>
        <w:left w:val="none" w:sz="0" w:space="0" w:color="auto"/>
        <w:bottom w:val="none" w:sz="0" w:space="0" w:color="auto"/>
        <w:right w:val="none" w:sz="0" w:space="0" w:color="auto"/>
      </w:divBdr>
    </w:div>
    <w:div w:id="1050884310">
      <w:bodyDiv w:val="1"/>
      <w:marLeft w:val="0"/>
      <w:marRight w:val="0"/>
      <w:marTop w:val="0"/>
      <w:marBottom w:val="0"/>
      <w:divBdr>
        <w:top w:val="none" w:sz="0" w:space="0" w:color="auto"/>
        <w:left w:val="none" w:sz="0" w:space="0" w:color="auto"/>
        <w:bottom w:val="none" w:sz="0" w:space="0" w:color="auto"/>
        <w:right w:val="none" w:sz="0" w:space="0" w:color="auto"/>
      </w:divBdr>
    </w:div>
    <w:div w:id="1125854626">
      <w:bodyDiv w:val="1"/>
      <w:marLeft w:val="0"/>
      <w:marRight w:val="0"/>
      <w:marTop w:val="0"/>
      <w:marBottom w:val="0"/>
      <w:divBdr>
        <w:top w:val="none" w:sz="0" w:space="0" w:color="auto"/>
        <w:left w:val="none" w:sz="0" w:space="0" w:color="auto"/>
        <w:bottom w:val="none" w:sz="0" w:space="0" w:color="auto"/>
        <w:right w:val="none" w:sz="0" w:space="0" w:color="auto"/>
      </w:divBdr>
    </w:div>
    <w:div w:id="1184785900">
      <w:bodyDiv w:val="1"/>
      <w:marLeft w:val="0"/>
      <w:marRight w:val="0"/>
      <w:marTop w:val="0"/>
      <w:marBottom w:val="0"/>
      <w:divBdr>
        <w:top w:val="none" w:sz="0" w:space="0" w:color="auto"/>
        <w:left w:val="none" w:sz="0" w:space="0" w:color="auto"/>
        <w:bottom w:val="none" w:sz="0" w:space="0" w:color="auto"/>
        <w:right w:val="none" w:sz="0" w:space="0" w:color="auto"/>
      </w:divBdr>
    </w:div>
    <w:div w:id="1276326810">
      <w:bodyDiv w:val="1"/>
      <w:marLeft w:val="0"/>
      <w:marRight w:val="0"/>
      <w:marTop w:val="0"/>
      <w:marBottom w:val="0"/>
      <w:divBdr>
        <w:top w:val="none" w:sz="0" w:space="0" w:color="auto"/>
        <w:left w:val="none" w:sz="0" w:space="0" w:color="auto"/>
        <w:bottom w:val="none" w:sz="0" w:space="0" w:color="auto"/>
        <w:right w:val="none" w:sz="0" w:space="0" w:color="auto"/>
      </w:divBdr>
    </w:div>
    <w:div w:id="1289975172">
      <w:bodyDiv w:val="1"/>
      <w:marLeft w:val="0"/>
      <w:marRight w:val="0"/>
      <w:marTop w:val="0"/>
      <w:marBottom w:val="0"/>
      <w:divBdr>
        <w:top w:val="none" w:sz="0" w:space="0" w:color="auto"/>
        <w:left w:val="none" w:sz="0" w:space="0" w:color="auto"/>
        <w:bottom w:val="none" w:sz="0" w:space="0" w:color="auto"/>
        <w:right w:val="none" w:sz="0" w:space="0" w:color="auto"/>
      </w:divBdr>
    </w:div>
    <w:div w:id="16413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380</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Steel</dc:creator>
  <cp:keywords/>
  <dc:description/>
  <cp:lastModifiedBy>Charlotte Steel</cp:lastModifiedBy>
  <cp:revision>16</cp:revision>
  <dcterms:created xsi:type="dcterms:W3CDTF">2023-02-13T16:42:00Z</dcterms:created>
  <dcterms:modified xsi:type="dcterms:W3CDTF">2023-02-13T16:51:00Z</dcterms:modified>
</cp:coreProperties>
</file>